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6D90" w14:textId="77777777" w:rsidR="00534938" w:rsidRPr="00534938" w:rsidRDefault="00534938" w:rsidP="00534938">
      <w:pPr>
        <w:spacing w:after="0" w:line="520" w:lineRule="exact"/>
        <w:jc w:val="both"/>
        <w:rPr>
          <w:rFonts w:ascii="黑体" w:eastAsia="黑体" w:hAnsi="黑体" w:cs="Times New Roman" w:hint="eastAsia"/>
          <w:sz w:val="32"/>
          <w:szCs w:val="32"/>
          <w14:ligatures w14:val="none"/>
        </w:rPr>
      </w:pPr>
      <w:r w:rsidRPr="00534938">
        <w:rPr>
          <w:rFonts w:ascii="黑体" w:eastAsia="黑体" w:hAnsi="黑体" w:cs="Times New Roman" w:hint="eastAsia"/>
          <w:sz w:val="32"/>
          <w:szCs w:val="32"/>
          <w14:ligatures w14:val="none"/>
        </w:rPr>
        <w:t>附件</w:t>
      </w:r>
      <w:r w:rsidRPr="00534938">
        <w:rPr>
          <w:rFonts w:ascii="黑体" w:eastAsia="黑体" w:hAnsi="黑体" w:cs="Times New Roman"/>
          <w:sz w:val="32"/>
          <w:szCs w:val="32"/>
          <w14:ligatures w14:val="none"/>
        </w:rPr>
        <w:t>2</w:t>
      </w:r>
      <w:r w:rsidRPr="00534938">
        <w:rPr>
          <w:rFonts w:ascii="黑体" w:eastAsia="黑体" w:hAnsi="黑体" w:cs="Times New Roman" w:hint="eastAsia"/>
          <w:sz w:val="32"/>
          <w:szCs w:val="32"/>
          <w14:ligatures w14:val="none"/>
        </w:rPr>
        <w:t>：</w:t>
      </w:r>
    </w:p>
    <w:p w14:paraId="53A11D68" w14:textId="77777777" w:rsidR="00534938" w:rsidRPr="00534938" w:rsidRDefault="00534938" w:rsidP="00534938">
      <w:pPr>
        <w:spacing w:after="0" w:line="520" w:lineRule="exact"/>
        <w:jc w:val="both"/>
        <w:rPr>
          <w:rFonts w:ascii="黑体" w:eastAsia="黑体" w:hAnsi="黑体" w:cs="Times New Roman" w:hint="eastAsia"/>
          <w:sz w:val="32"/>
          <w:szCs w:val="32"/>
          <w14:ligatures w14:val="none"/>
        </w:rPr>
      </w:pPr>
    </w:p>
    <w:p w14:paraId="66F1EE6E" w14:textId="77777777" w:rsidR="00534938" w:rsidRPr="00534938" w:rsidRDefault="00534938" w:rsidP="00534938">
      <w:pPr>
        <w:spacing w:after="0" w:line="520" w:lineRule="exact"/>
        <w:jc w:val="center"/>
        <w:rPr>
          <w:rFonts w:ascii="方正小标宋简体" w:eastAsia="方正小标宋简体" w:hAnsi="华文中宋" w:cs="华文中宋" w:hint="eastAsia"/>
          <w:b/>
          <w:bCs/>
          <w:sz w:val="36"/>
          <w:szCs w:val="36"/>
          <w14:ligatures w14:val="none"/>
        </w:rPr>
      </w:pPr>
      <w:r w:rsidRPr="00534938">
        <w:rPr>
          <w:rFonts w:ascii="方正小标宋简体" w:eastAsia="方正小标宋简体" w:hAnsi="华文中宋" w:cs="华文中宋" w:hint="eastAsia"/>
          <w:b/>
          <w:bCs/>
          <w:sz w:val="36"/>
          <w:szCs w:val="36"/>
          <w14:ligatures w14:val="none"/>
        </w:rPr>
        <w:t>各学院团日活动开展情况月度报表</w:t>
      </w:r>
    </w:p>
    <w:p w14:paraId="6A54CF05" w14:textId="77777777" w:rsidR="00534938" w:rsidRPr="00534938" w:rsidRDefault="00534938" w:rsidP="00534938">
      <w:pPr>
        <w:spacing w:after="0"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  <w14:ligatures w14:val="none"/>
        </w:rPr>
      </w:pPr>
      <w:r w:rsidRPr="00534938">
        <w:rPr>
          <w:rFonts w:ascii="仿宋_GB2312" w:eastAsia="仿宋_GB2312" w:hAnsi="仿宋_GB2312" w:cs="仿宋_GB2312"/>
          <w:sz w:val="32"/>
          <w:szCs w:val="32"/>
          <w14:ligatures w14:val="none"/>
        </w:rPr>
        <w:t>X</w:t>
      </w:r>
      <w:r w:rsidRPr="00534938"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t>月</w:t>
      </w:r>
      <w:r w:rsidRPr="00534938">
        <w:rPr>
          <w:rFonts w:ascii="仿宋_GB2312" w:eastAsia="仿宋_GB2312" w:hAnsi="仿宋_GB2312" w:cs="仿宋_GB2312"/>
          <w:sz w:val="32"/>
          <w:szCs w:val="32"/>
          <w14:ligatures w14:val="none"/>
        </w:rPr>
        <w:t xml:space="preserve">        XX</w:t>
      </w:r>
      <w:r w:rsidRPr="00534938"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t>学院</w:t>
      </w:r>
    </w:p>
    <w:tbl>
      <w:tblPr>
        <w:tblW w:w="10964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305"/>
        <w:gridCol w:w="1590"/>
        <w:gridCol w:w="2175"/>
        <w:gridCol w:w="1335"/>
        <w:gridCol w:w="1530"/>
        <w:gridCol w:w="1679"/>
      </w:tblGrid>
      <w:tr w:rsidR="00534938" w:rsidRPr="00534938" w14:paraId="16CF70AF" w14:textId="77777777" w:rsidTr="00566FA8">
        <w:trPr>
          <w:cantSplit/>
          <w:trHeight w:val="57"/>
        </w:trPr>
        <w:tc>
          <w:tcPr>
            <w:tcW w:w="1350" w:type="dxa"/>
            <w:vAlign w:val="center"/>
          </w:tcPr>
          <w:p w14:paraId="5296E395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  <w:r w:rsidRPr="00534938"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  <w:t>支部</w:t>
            </w:r>
          </w:p>
        </w:tc>
        <w:tc>
          <w:tcPr>
            <w:tcW w:w="1305" w:type="dxa"/>
            <w:vAlign w:val="center"/>
          </w:tcPr>
          <w:p w14:paraId="01A5B322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  <w:r w:rsidRPr="00534938"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  <w:t>时间</w:t>
            </w:r>
          </w:p>
        </w:tc>
        <w:tc>
          <w:tcPr>
            <w:tcW w:w="1590" w:type="dxa"/>
            <w:vAlign w:val="center"/>
          </w:tcPr>
          <w:p w14:paraId="4CD5D753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  <w:r w:rsidRPr="00534938"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  <w:t>主题</w:t>
            </w:r>
          </w:p>
        </w:tc>
        <w:tc>
          <w:tcPr>
            <w:tcW w:w="2175" w:type="dxa"/>
            <w:vAlign w:val="center"/>
          </w:tcPr>
          <w:p w14:paraId="42B258EE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  <w:r w:rsidRPr="00534938"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  <w:t>形式</w:t>
            </w:r>
          </w:p>
        </w:tc>
        <w:tc>
          <w:tcPr>
            <w:tcW w:w="1335" w:type="dxa"/>
            <w:vAlign w:val="center"/>
          </w:tcPr>
          <w:p w14:paraId="4F0A763B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  <w:r w:rsidRPr="00534938"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  <w:t>地点</w:t>
            </w:r>
          </w:p>
        </w:tc>
        <w:tc>
          <w:tcPr>
            <w:tcW w:w="1530" w:type="dxa"/>
            <w:vAlign w:val="center"/>
          </w:tcPr>
          <w:p w14:paraId="5F66921E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  <w:r w:rsidRPr="00534938"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  <w:t>参与人数</w:t>
            </w:r>
          </w:p>
        </w:tc>
        <w:tc>
          <w:tcPr>
            <w:tcW w:w="1679" w:type="dxa"/>
            <w:vAlign w:val="center"/>
          </w:tcPr>
          <w:p w14:paraId="7D007D2F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  <w:r w:rsidRPr="00534938"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  <w:t>活动成效</w:t>
            </w:r>
          </w:p>
        </w:tc>
      </w:tr>
      <w:tr w:rsidR="00534938" w:rsidRPr="00534938" w14:paraId="0FF263B5" w14:textId="77777777" w:rsidTr="00566FA8">
        <w:trPr>
          <w:cantSplit/>
          <w:trHeight w:val="57"/>
        </w:trPr>
        <w:tc>
          <w:tcPr>
            <w:tcW w:w="1350" w:type="dxa"/>
            <w:vAlign w:val="center"/>
          </w:tcPr>
          <w:p w14:paraId="2F229FC0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305" w:type="dxa"/>
            <w:vAlign w:val="center"/>
          </w:tcPr>
          <w:p w14:paraId="5E5748BD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14:paraId="558E5925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2175" w:type="dxa"/>
            <w:vAlign w:val="center"/>
          </w:tcPr>
          <w:p w14:paraId="50FEBC27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335" w:type="dxa"/>
            <w:vAlign w:val="center"/>
          </w:tcPr>
          <w:p w14:paraId="57850A98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25F44EAC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679" w:type="dxa"/>
            <w:vAlign w:val="center"/>
          </w:tcPr>
          <w:p w14:paraId="287AF414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</w:tr>
      <w:tr w:rsidR="00534938" w:rsidRPr="00534938" w14:paraId="0F78ECF2" w14:textId="77777777" w:rsidTr="00566FA8">
        <w:trPr>
          <w:cantSplit/>
          <w:trHeight w:val="57"/>
        </w:trPr>
        <w:tc>
          <w:tcPr>
            <w:tcW w:w="1350" w:type="dxa"/>
            <w:vAlign w:val="center"/>
          </w:tcPr>
          <w:p w14:paraId="60E7D252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305" w:type="dxa"/>
            <w:vAlign w:val="center"/>
          </w:tcPr>
          <w:p w14:paraId="387C7D24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14:paraId="1AD99064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2175" w:type="dxa"/>
            <w:vAlign w:val="center"/>
          </w:tcPr>
          <w:p w14:paraId="27851CA7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335" w:type="dxa"/>
            <w:vAlign w:val="center"/>
          </w:tcPr>
          <w:p w14:paraId="38A901B8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46B3BB85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679" w:type="dxa"/>
            <w:vAlign w:val="center"/>
          </w:tcPr>
          <w:p w14:paraId="782DC8AF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</w:tr>
      <w:tr w:rsidR="00534938" w:rsidRPr="00534938" w14:paraId="6CD16A73" w14:textId="77777777" w:rsidTr="00566FA8">
        <w:trPr>
          <w:cantSplit/>
          <w:trHeight w:val="57"/>
        </w:trPr>
        <w:tc>
          <w:tcPr>
            <w:tcW w:w="1350" w:type="dxa"/>
            <w:vAlign w:val="center"/>
          </w:tcPr>
          <w:p w14:paraId="2D26ADB2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305" w:type="dxa"/>
            <w:vAlign w:val="center"/>
          </w:tcPr>
          <w:p w14:paraId="3FE25ED4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14:paraId="6A5CCAB2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2175" w:type="dxa"/>
            <w:vAlign w:val="center"/>
          </w:tcPr>
          <w:p w14:paraId="04D90D26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335" w:type="dxa"/>
            <w:vAlign w:val="center"/>
          </w:tcPr>
          <w:p w14:paraId="15DA0F4C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69899BB1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679" w:type="dxa"/>
            <w:vAlign w:val="center"/>
          </w:tcPr>
          <w:p w14:paraId="5F26C145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</w:tr>
      <w:tr w:rsidR="00534938" w:rsidRPr="00534938" w14:paraId="65B394A9" w14:textId="77777777" w:rsidTr="00566FA8">
        <w:trPr>
          <w:cantSplit/>
          <w:trHeight w:val="57"/>
        </w:trPr>
        <w:tc>
          <w:tcPr>
            <w:tcW w:w="1350" w:type="dxa"/>
            <w:vAlign w:val="center"/>
          </w:tcPr>
          <w:p w14:paraId="38EDBDAE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305" w:type="dxa"/>
            <w:vAlign w:val="center"/>
          </w:tcPr>
          <w:p w14:paraId="13929873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14:paraId="79EF3E41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2175" w:type="dxa"/>
            <w:vAlign w:val="center"/>
          </w:tcPr>
          <w:p w14:paraId="6A343294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335" w:type="dxa"/>
            <w:vAlign w:val="center"/>
          </w:tcPr>
          <w:p w14:paraId="6F85586A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699DD5FD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679" w:type="dxa"/>
            <w:vAlign w:val="center"/>
          </w:tcPr>
          <w:p w14:paraId="672731EF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</w:tr>
      <w:tr w:rsidR="00534938" w:rsidRPr="00534938" w14:paraId="5C0AB177" w14:textId="77777777" w:rsidTr="00566FA8">
        <w:trPr>
          <w:cantSplit/>
          <w:trHeight w:val="57"/>
        </w:trPr>
        <w:tc>
          <w:tcPr>
            <w:tcW w:w="1350" w:type="dxa"/>
            <w:vAlign w:val="center"/>
          </w:tcPr>
          <w:p w14:paraId="355AF462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305" w:type="dxa"/>
            <w:vAlign w:val="center"/>
          </w:tcPr>
          <w:p w14:paraId="7D5E1709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14:paraId="1DA6A065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2175" w:type="dxa"/>
            <w:vAlign w:val="center"/>
          </w:tcPr>
          <w:p w14:paraId="1C63FA5E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335" w:type="dxa"/>
            <w:vAlign w:val="center"/>
          </w:tcPr>
          <w:p w14:paraId="42889A0D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0D8ABD84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  <w:tc>
          <w:tcPr>
            <w:tcW w:w="1679" w:type="dxa"/>
            <w:vAlign w:val="center"/>
          </w:tcPr>
          <w:p w14:paraId="1E952DCC" w14:textId="77777777" w:rsidR="00534938" w:rsidRPr="00534938" w:rsidRDefault="00534938" w:rsidP="00534938">
            <w:pPr>
              <w:spacing w:after="0"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14:ligatures w14:val="none"/>
              </w:rPr>
            </w:pPr>
          </w:p>
        </w:tc>
      </w:tr>
    </w:tbl>
    <w:p w14:paraId="21471193" w14:textId="77777777" w:rsidR="00534938" w:rsidRPr="00534938" w:rsidRDefault="00534938" w:rsidP="00534938">
      <w:pPr>
        <w:spacing w:after="0" w:line="240" w:lineRule="auto"/>
        <w:jc w:val="both"/>
        <w:rPr>
          <w:rFonts w:ascii="仿宋_GB2312" w:eastAsia="仿宋_GB2312" w:hAnsi="仿宋_GB2312" w:cs="仿宋_GB2312" w:hint="eastAsia"/>
          <w:sz w:val="32"/>
          <w:szCs w:val="32"/>
          <w14:ligatures w14:val="none"/>
        </w:rPr>
      </w:pPr>
    </w:p>
    <w:p w14:paraId="094B0221" w14:textId="77777777" w:rsidR="002F1281" w:rsidRDefault="002F1281">
      <w:pPr>
        <w:rPr>
          <w:rFonts w:hint="eastAsia"/>
        </w:rPr>
      </w:pPr>
    </w:p>
    <w:sectPr w:rsidR="002F1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40B07" w14:textId="77777777" w:rsidR="00875A5A" w:rsidRDefault="00875A5A" w:rsidP="0053493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D6253F5" w14:textId="77777777" w:rsidR="00875A5A" w:rsidRDefault="00875A5A" w:rsidP="0053493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0F01" w14:textId="77777777" w:rsidR="00875A5A" w:rsidRDefault="00875A5A" w:rsidP="0053493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4B31B15" w14:textId="77777777" w:rsidR="00875A5A" w:rsidRDefault="00875A5A" w:rsidP="0053493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C2"/>
    <w:rsid w:val="002F1281"/>
    <w:rsid w:val="004144C0"/>
    <w:rsid w:val="00534938"/>
    <w:rsid w:val="0086174F"/>
    <w:rsid w:val="00875A5A"/>
    <w:rsid w:val="009D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01F5DA9-1DBE-4DAD-835D-2E2BC92C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9C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9C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9C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9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9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9C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9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9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9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39C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493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3493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3493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349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 d</dc:creator>
  <cp:keywords/>
  <dc:description/>
  <cp:lastModifiedBy>ty d</cp:lastModifiedBy>
  <cp:revision>2</cp:revision>
  <dcterms:created xsi:type="dcterms:W3CDTF">2025-02-20T10:20:00Z</dcterms:created>
  <dcterms:modified xsi:type="dcterms:W3CDTF">2025-02-20T10:20:00Z</dcterms:modified>
</cp:coreProperties>
</file>